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1.苏银理财恒源灵动最短持有7天21号F(J09295)新增销售机构上海农村商业银行股份有限公司、福建海峡银行股份有限公司。</w:t>
        <w:cr/>
        <w:t xml:space="preserve">	2.苏银理财恒源灵动最短持有7天21号G(J09296)新增销售机构江苏溧水农村商业银行股份有限公司、江苏江都农村商业银行股份有限公司、江苏紫金农村商业银行股份有限公司、江苏洪泽农村商业银行股份有限公司、江苏高邮农村商业银行股份有限公司、江苏盐城农村商业银行股份有限公司、江苏赣榆农村商业银行股份有限公司、江苏沭阳农村商业银行股份有限公司、江苏东海农村商业银行股份有限公司、江苏宜兴农村商业银行股份有限公司、江苏句容农村商业银行股份有限公司、江苏海安农村商业银行股份有限公司、江苏泗阳农村商业银行股份有限公司、江苏高淳农村商业银行股份有限公司、江苏民丰农村商业银行股份有限公司、江苏海门农村商业银行股份有限公司、江苏常熟农村商业银行股份有限公司、江苏镇江农村商业银行股份有限公司、江苏淮安农村商业银行股份有限公司、无锡农村商业银行股份有限公司。</w:t>
        <w:cr/>
        <w:t xml:space="preserve">	3.苏银理财恒源灵动最短持有7天21号H(J09297)新增销售机构浙江开化农村商业银行股份有限公司、浙江浦江农村商业银行股份有限公司、浙江龙游农村商业银行股份有限公司、浙江温岭农村商业银行股份有限公司、浙江兰溪农村商业银行股份有限公司、宁波鄞州农村商业银行股份有限公司、浙江武义农村商业银行股份有限公司、浙江淳安农村商业银行股份有限公司、浙江永嘉农村商业银行股份有限公司、浙江平湖农村商业银行股份有限公司、浙江海宁农村商业银行股份有限公司、杭州联合农村商业银行股份有限公司、浙江龙泉农村商业银行股份有限公司、浙江东阳农村商业银行股份有限公司、浙江萧山农村商业银行股份有限公司、浙江衢州衢江农村商业银行股份有限公司、浙江舟山定海海洋农村商业银行股份有限公司、浙江岱山农村商业银行股份有限公司、湖州吴兴农村商业银行股份有限公司、浙江德清农村商业银行股份有限公司、浙江绍兴瑞丰农村商业银行股份有限公司、浙江台州黄岩农村商业银行股份有限公司、浙江苍南农村商业银行股份有限公司、浙江温州鹿城农村商业银行股份有限公司、浙江义乌农村商业银行股份有限公司、浙江台州路桥农村商业银行股份有限公司、浙江永康农村商业银行股份有限公司、浙江瑞安农村商业银行股份有限公司、浙江仙居农村商业银行股份有限公司、浙江遂昌农村商业银行股份有限公司、浙江泰顺农村商业银行股份有限公司、浙江南浔农村商业银行股份有限公司、浙江安吉农村商业银行股份有限公司、浙江富阳农村商业银行股份有限公司、浙江桐庐农村商业银行股份有限公司、浙江建德农村商业银行股份有限公司、浙江青田农村商业银行股份有限公司、宁波余姚农村商业银行股份有限公司、浙江江山农村商业银行股份有限公司、浙江乐清农村商业银行股份有限公司、浙江杭州余杭农村商业银行股份有限公司、宁波甬城农村商业银行股份有限公司、浙江衢州柯城农村商业银行股份有限公司、宁波北仑农村商业银行股份有限公司、浙江临安农村商业银行股份有限公司、浙江金华成泰农村商业银行股份有限公司、宁波镇海农村商业银行股份有限公司、浙江新昌农村商业银行股份有限公司、浙江诸暨农村商业银行股份有限公司、浙江文成农村商业银行股份有限公司、浙江海盐农村商业银行股份有限公司、宁波慈溪农村商业银行股份有限公司、浙江嘉善农村商业银行股份有限公司、浙江长兴农村商业银行股份有限公司、宁波宁海农村商业银行股份有限公司、浙江温州龙湾农村商业银行股份有限公司、浙江上虞农村商业银行股份有限公司、浙江禾城农村商业银行股份有限公司、浙江天台农村商业银行股份有限公司、浙江临海农村商业银行股份有限公司、浙江嵊州农村商业银行股份有限公司、浙江温州瓯海农村商业银行股份有限公司、浙江舟山普陀农村商业银行股份有限公司、浙江桐乡农村商业银行股份有限公司。</w:t>
        <w:cr/>
        <w:t xml:space="preserve">	4.苏银理财恒源融达1号6月Z(J03613)新增销售机构浙江台州黄岩农村商业银行股份有限公司。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