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南银理财珠联璧合鑫逸稳两年135期封闭式公募人民币理财产品（Y60135）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Y60135)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229,335,419.36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