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南银理财珠联璧合鑫逸稳两年133期封闭式公募人民币理财产品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南银理财珠联璧合鑫逸稳两年133期封闭式公募人民币理财产品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Z7003225000294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2025年09月03日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247,689,229.00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100.08%</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2025年09月03日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Y60133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143,438,784.88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Y61133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69,680,630.92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Y62133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21,780,648.46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YA60133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14,730,787.31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Y60133份额净值为1.0077元，Y61133份额净值为1.0079元，Y62133份额净值为1.0082元，YA60133份额净值为1.0080</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96.95</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3.05</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128,043,634.90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51.29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120,603,085.54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48.31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XJCKX202312190022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20,222.22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0.01</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0101070000001712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南银理财珠联璧合鑫逸稳两年133期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13246.06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277.96</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