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Z7003225000254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2025年08月06日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181,247,599.00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2025年08月06日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106,794,574.58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64,770,303.27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7,768,304.27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3,912,064.55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Y60129份额净值为1.0108元，Y61129份额净值为1.0112元，Y62129份额净值为1.0116元，YA60129份额净值为1.0113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97.62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2.38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80,489,600.00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69,159,066.91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32,212,489.04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安一恒通(北京)科技有限公司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0101020000001658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18510.43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719.78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