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南银理财珠联璧合行稳半年定开2022第1期公募人民币理财产品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南银理财珠联璧合行稳半年定开2022第1期公募人民币理财产品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Z7003222000040（投资者可依据该编码在中国理财网www.chinawealth.com.cn查询理财产品相关信息）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2022年06月23日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321,712,450.35份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Z10028</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319,755,884.38</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0.9995</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1.0936</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Z11028</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1,819,383.56</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0.9996</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Z10028</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Z11028</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积极参与超调的中短久期信用债，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截至报告期末，本产品Z10028份额净值为0.9995元，Z11028份额净值为0.9996元。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319,871,171.86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XJCKX202212020001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59,482.50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中国银行江苏省分行活期存款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6,844.44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农业银行杭州分行活期存款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0120030000000845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南银理财行稳半年定开2022第1期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产品投资关联方作为管理人的资产管理产品交易金额303,000,000.00元。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产品支付关联方托管费19,484.21元，支付关联方代销费207,003.36元。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